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63" w:rsidRDefault="00E02A63" w:rsidP="00E02A63">
      <w:pPr>
        <w:pStyle w:val="pnormal"/>
      </w:pPr>
      <w:r>
        <w:t>Šolski center Slovenske Konjice – Zreče</w:t>
      </w:r>
    </w:p>
    <w:p w:rsidR="00E02A63" w:rsidRDefault="00E02A63" w:rsidP="00E02A63">
      <w:pPr>
        <w:pStyle w:val="pnormal"/>
      </w:pPr>
      <w:r>
        <w:t>Srednja poklicna in strokovna šola Zreče</w:t>
      </w:r>
    </w:p>
    <w:p w:rsidR="00E02A63" w:rsidRPr="00BD7315" w:rsidRDefault="00FB7832" w:rsidP="00E02A63">
      <w:pPr>
        <w:pStyle w:val="p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Oblikovalec kovin</w:t>
      </w:r>
      <w:r w:rsidR="00FA52DE">
        <w:rPr>
          <w:b/>
          <w:bCs/>
          <w:sz w:val="24"/>
          <w:szCs w:val="24"/>
        </w:rPr>
        <w:t xml:space="preserve"> - orodjar</w:t>
      </w:r>
    </w:p>
    <w:p w:rsidR="00E02A63" w:rsidRDefault="00E02A63" w:rsidP="00E02A63">
      <w:pPr>
        <w:pStyle w:val="pnormal"/>
      </w:pPr>
    </w:p>
    <w:p w:rsidR="00E02A63" w:rsidRDefault="00E02A63" w:rsidP="00E02A63">
      <w:pPr>
        <w:pStyle w:val="pnormal"/>
      </w:pPr>
    </w:p>
    <w:p w:rsidR="00E02A63" w:rsidRDefault="00E02A63" w:rsidP="00E02A63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040B35">
        <w:rPr>
          <w:rStyle w:val="fnaslov"/>
          <w:bCs/>
          <w:szCs w:val="28"/>
        </w:rPr>
        <w:t>H POTREBŠČIN ZA ŠOLSKO LETO 202</w:t>
      </w:r>
      <w:r w:rsidR="008524EB">
        <w:rPr>
          <w:rStyle w:val="fnaslov"/>
          <w:bCs/>
          <w:szCs w:val="28"/>
        </w:rPr>
        <w:t>5</w:t>
      </w:r>
      <w:r w:rsidR="00FB7832">
        <w:rPr>
          <w:rStyle w:val="fnaslov"/>
          <w:bCs/>
          <w:szCs w:val="28"/>
        </w:rPr>
        <w:t>/20</w:t>
      </w:r>
      <w:r w:rsidR="00040B35">
        <w:rPr>
          <w:rStyle w:val="fnaslov"/>
          <w:bCs/>
          <w:szCs w:val="28"/>
        </w:rPr>
        <w:t>2</w:t>
      </w:r>
      <w:r w:rsidR="008524EB">
        <w:rPr>
          <w:rStyle w:val="fnaslov"/>
          <w:bCs/>
          <w:szCs w:val="28"/>
        </w:rPr>
        <w:t>6</w:t>
      </w:r>
    </w:p>
    <w:p w:rsidR="00E02A63" w:rsidRDefault="00040B35" w:rsidP="00E02A63">
      <w:pPr>
        <w:pStyle w:val="pnormal"/>
        <w:jc w:val="right"/>
      </w:pPr>
      <w:r>
        <w:t>Junij, 202</w:t>
      </w:r>
      <w:r w:rsidR="008524EB">
        <w:t>5</w:t>
      </w:r>
    </w:p>
    <w:p w:rsidR="00E02A63" w:rsidRDefault="00E02A63" w:rsidP="00E02A63">
      <w:pPr>
        <w:pStyle w:val="pnormal"/>
      </w:pPr>
    </w:p>
    <w:p w:rsidR="00E02A63" w:rsidRDefault="00E02A63" w:rsidP="00E02A63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E02A63" w:rsidRDefault="00E02A63" w:rsidP="00E02A63">
      <w:pPr>
        <w:pStyle w:val="ppodnaslov"/>
      </w:pPr>
    </w:p>
    <w:p w:rsidR="00E02A63" w:rsidRDefault="00E02A63" w:rsidP="00E02A63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8524EB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M. Vencelj: MATEMATIKA ZA TRILETNE POKLICNE ŠOLE, 1. zvezek, učbenik, 1. zvezek, založba DZS, količina: 1, EAN: 9789610200598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20,50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 xml:space="preserve">HEADWAY </w:t>
            </w:r>
            <w:proofErr w:type="spellStart"/>
            <w:r>
              <w:t>Elementary</w:t>
            </w:r>
            <w:proofErr w:type="spellEnd"/>
            <w:r>
              <w:t>, učbenik za angleščino, 5. izdaja, založba MKT, količina: 1, EAN: 9780194524230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39,90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Materiali in obdelave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23,00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E. Broz Žižek: TEHNIŠKO KOMUNICIRANJE, učbenik, založba TZS, količina: 1</w:t>
            </w:r>
          </w:p>
          <w:p w:rsidR="008524EB" w:rsidRDefault="008524EB" w:rsidP="00415EB3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22,00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DRUŽBOSLOVJE - Geografija, učbenik, 1. del, založba MKZ, količina: 1, EAN: 9789610159858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16,90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DRUŽBOSLOVJE - Zgodovina, učbenik, 2. del, založba MKZ, količina: 1, EAN: 9789610159865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16,90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22,50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rPr>
                <w:b/>
              </w:rPr>
              <w:t>161,70</w:t>
            </w:r>
          </w:p>
        </w:tc>
      </w:tr>
    </w:tbl>
    <w:p w:rsidR="00E37946" w:rsidRDefault="00E37946" w:rsidP="00E02A63">
      <w:pPr>
        <w:pStyle w:val="ppodnaslov"/>
        <w:rPr>
          <w:b/>
          <w:sz w:val="24"/>
          <w:szCs w:val="24"/>
        </w:rPr>
      </w:pPr>
    </w:p>
    <w:p w:rsidR="00E02A63" w:rsidRDefault="00E02A63" w:rsidP="00E02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5"/>
        <w:gridCol w:w="2697"/>
        <w:gridCol w:w="560"/>
      </w:tblGrid>
      <w:tr w:rsidR="008524EB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19,70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39,90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E. Broz Žižek: TEHNIŠKO KOMUNICIRANJE V POKLICU, delovni zvezek, založba TZS, količina: 1, EAN: 9789612514730</w:t>
            </w:r>
          </w:p>
          <w:p w:rsidR="008524EB" w:rsidRDefault="008524EB" w:rsidP="00415EB3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t>20,00</w:t>
            </w:r>
          </w:p>
        </w:tc>
      </w:tr>
      <w:tr w:rsidR="008524EB" w:rsidTr="00415EB3">
        <w:tc>
          <w:tcPr>
            <w:tcW w:w="6633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rPr>
                <w:b/>
              </w:rPr>
              <w:t>79,60</w:t>
            </w:r>
          </w:p>
        </w:tc>
      </w:tr>
    </w:tbl>
    <w:p w:rsidR="00E37946" w:rsidRDefault="00E37946" w:rsidP="00E37946">
      <w:pPr>
        <w:pStyle w:val="ppodnaslov"/>
      </w:pPr>
    </w:p>
    <w:p w:rsidR="00FA52DE" w:rsidRDefault="00FA52DE" w:rsidP="00E02A63">
      <w:pPr>
        <w:rPr>
          <w:b/>
          <w:sz w:val="24"/>
          <w:szCs w:val="24"/>
        </w:rPr>
      </w:pPr>
    </w:p>
    <w:p w:rsidR="00E02A63" w:rsidRDefault="00E02A63" w:rsidP="00E02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1"/>
        <w:gridCol w:w="2707"/>
        <w:gridCol w:w="554"/>
      </w:tblGrid>
      <w:tr w:rsidR="008524EB" w:rsidTr="00495587">
        <w:tc>
          <w:tcPr>
            <w:tcW w:w="5771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7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8524EB" w:rsidRDefault="008524EB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Matematika</w:t>
            </w:r>
            <w:r w:rsidR="00495587">
              <w:t xml:space="preserve">, </w:t>
            </w:r>
            <w:r w:rsidR="00495587"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Elementi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lastRenderedPageBreak/>
              <w:t>MAPA S SPONKO, za vpenjanje listov, PVC,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Osnove oblikovanja materialov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Organizacija in poslovanje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Računstvo v stroki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mali karo, količina: 1</w:t>
            </w:r>
          </w:p>
          <w:p w:rsidR="008524EB" w:rsidRDefault="008524EB" w:rsidP="00415EB3">
            <w:pPr>
              <w:pStyle w:val="pnormal"/>
            </w:pPr>
            <w:r>
              <w:rPr>
                <w:b/>
                <w:color w:val="000000"/>
              </w:rPr>
              <w:t>Isti zvezek uporabljate pri predmetu Dokumentacija v poklicu.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GRAFITNI SVINČNIK, trdota B, količina: 3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GRAFITNI SVINČNIK, trdota H, količina: 3</w:t>
            </w:r>
          </w:p>
          <w:p w:rsidR="008524EB" w:rsidRDefault="008524EB" w:rsidP="00415EB3">
            <w:pPr>
              <w:pStyle w:val="pnormal"/>
            </w:pPr>
            <w:r>
              <w:rPr>
                <w:b/>
                <w:color w:val="000000"/>
              </w:rPr>
              <w:t>Lahko je tudi trdote HB.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bookmarkStart w:id="0" w:name="_GoBack"/>
            <w:bookmarkEnd w:id="0"/>
            <w:r>
              <w:t>ŠESTILO,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RADIRKA, količina: 1</w:t>
            </w:r>
          </w:p>
          <w:p w:rsidR="008524EB" w:rsidRDefault="008524EB" w:rsidP="00415EB3">
            <w:pPr>
              <w:pStyle w:val="pnormal"/>
            </w:pPr>
            <w:r>
              <w:rPr>
                <w:b/>
                <w:color w:val="000000"/>
              </w:rPr>
              <w:t>Radirka FABER-CASTELL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Družboslovje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Naravoslovje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Dijaki plačajo preko položnice 10 eur za likovni material.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Oprema za šport (športne hlače, majica, športni copati) - PRISKRBITE SAMI</w:t>
            </w:r>
          </w:p>
        </w:tc>
        <w:tc>
          <w:tcPr>
            <w:tcW w:w="2707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</w:p>
        </w:tc>
      </w:tr>
      <w:tr w:rsidR="008524EB" w:rsidTr="00495587">
        <w:tc>
          <w:tcPr>
            <w:tcW w:w="5771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</w:p>
        </w:tc>
        <w:tc>
          <w:tcPr>
            <w:tcW w:w="2707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8524EB" w:rsidRDefault="008524EB" w:rsidP="00415EB3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E37946" w:rsidRDefault="00E37946" w:rsidP="00E02A63">
      <w:pPr>
        <w:rPr>
          <w:b/>
          <w:sz w:val="24"/>
          <w:szCs w:val="24"/>
        </w:rPr>
      </w:pPr>
    </w:p>
    <w:p w:rsidR="00E02A63" w:rsidRDefault="00E02A63" w:rsidP="00E02A63">
      <w:pPr>
        <w:rPr>
          <w:b/>
          <w:sz w:val="24"/>
          <w:szCs w:val="24"/>
        </w:rPr>
      </w:pPr>
    </w:p>
    <w:p w:rsidR="00E02A63" w:rsidRDefault="00E02A63" w:rsidP="00E02A63">
      <w:pPr>
        <w:rPr>
          <w:b/>
          <w:sz w:val="24"/>
          <w:szCs w:val="24"/>
        </w:rPr>
      </w:pPr>
    </w:p>
    <w:p w:rsidR="00E02A63" w:rsidRPr="00386F89" w:rsidRDefault="007779F0" w:rsidP="00E02A63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="00E02A63" w:rsidRPr="00386F89">
        <w:rPr>
          <w:sz w:val="20"/>
          <w:szCs w:val="20"/>
        </w:rPr>
        <w:t>krbnica učbeniškega sklada</w:t>
      </w:r>
      <w:r w:rsidR="00E02A63" w:rsidRPr="00386F89">
        <w:rPr>
          <w:sz w:val="20"/>
          <w:szCs w:val="20"/>
        </w:rPr>
        <w:tab/>
      </w:r>
      <w:r w:rsidR="00E02A63" w:rsidRPr="00386F89">
        <w:rPr>
          <w:sz w:val="20"/>
          <w:szCs w:val="20"/>
        </w:rPr>
        <w:tab/>
      </w:r>
      <w:r w:rsidR="00E02A63" w:rsidRPr="00386F89">
        <w:rPr>
          <w:sz w:val="20"/>
          <w:szCs w:val="20"/>
        </w:rPr>
        <w:tab/>
      </w:r>
      <w:r w:rsidR="00E02A63" w:rsidRPr="00386F89">
        <w:rPr>
          <w:sz w:val="20"/>
          <w:szCs w:val="20"/>
        </w:rPr>
        <w:tab/>
      </w:r>
      <w:r w:rsidR="00E02A63">
        <w:rPr>
          <w:sz w:val="20"/>
          <w:szCs w:val="20"/>
        </w:rPr>
        <w:tab/>
      </w:r>
      <w:r w:rsidR="00FB7832">
        <w:rPr>
          <w:sz w:val="20"/>
          <w:szCs w:val="20"/>
        </w:rPr>
        <w:t>Ravnateljica-d</w:t>
      </w:r>
      <w:r w:rsidR="00E02A63">
        <w:rPr>
          <w:sz w:val="20"/>
          <w:szCs w:val="20"/>
        </w:rPr>
        <w:t>irektorica</w:t>
      </w:r>
      <w:r w:rsidR="00E02A63" w:rsidRPr="00386F89">
        <w:tab/>
        <w:t xml:space="preserve"> </w:t>
      </w:r>
    </w:p>
    <w:p w:rsidR="00E02A63" w:rsidRPr="00386F89" w:rsidRDefault="00E02A63" w:rsidP="00E02A63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C67BE6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E02A63" w:rsidRDefault="00E02A63" w:rsidP="00E02A63">
      <w:pPr>
        <w:rPr>
          <w:b/>
          <w:sz w:val="24"/>
          <w:szCs w:val="24"/>
        </w:rPr>
      </w:pPr>
    </w:p>
    <w:p w:rsidR="00E02A63" w:rsidRDefault="00E02A63" w:rsidP="00E02A63">
      <w:pPr>
        <w:rPr>
          <w:b/>
          <w:sz w:val="24"/>
          <w:szCs w:val="24"/>
        </w:rPr>
      </w:pPr>
    </w:p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63"/>
    <w:rsid w:val="00040B35"/>
    <w:rsid w:val="0020793C"/>
    <w:rsid w:val="002B10D1"/>
    <w:rsid w:val="002D76C8"/>
    <w:rsid w:val="003636E7"/>
    <w:rsid w:val="00495587"/>
    <w:rsid w:val="006225CB"/>
    <w:rsid w:val="006717CE"/>
    <w:rsid w:val="007779F0"/>
    <w:rsid w:val="007A5CBC"/>
    <w:rsid w:val="008524EB"/>
    <w:rsid w:val="00892BFB"/>
    <w:rsid w:val="00A34891"/>
    <w:rsid w:val="00BB33BB"/>
    <w:rsid w:val="00C67BE6"/>
    <w:rsid w:val="00E02A63"/>
    <w:rsid w:val="00E37946"/>
    <w:rsid w:val="00F04B6B"/>
    <w:rsid w:val="00F20668"/>
    <w:rsid w:val="00FA52DE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013"/>
  <w15:chartTrackingRefBased/>
  <w15:docId w15:val="{EC3A34E2-7A75-4C2A-A565-40CEFED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02A63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02A63"/>
    <w:rPr>
      <w:b/>
      <w:sz w:val="28"/>
    </w:rPr>
  </w:style>
  <w:style w:type="paragraph" w:customStyle="1" w:styleId="pnaslov">
    <w:name w:val="p_naslov"/>
    <w:rsid w:val="00E02A63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E02A63"/>
    <w:rPr>
      <w:b/>
      <w:sz w:val="24"/>
    </w:rPr>
  </w:style>
  <w:style w:type="paragraph" w:customStyle="1" w:styleId="ppodnaslov">
    <w:name w:val="p_podnaslov"/>
    <w:rsid w:val="00E02A63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E02A63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E02A63"/>
    <w:rPr>
      <w:sz w:val="20"/>
      <w:szCs w:val="20"/>
    </w:rPr>
  </w:style>
  <w:style w:type="paragraph" w:customStyle="1" w:styleId="pnormalright">
    <w:name w:val="p_normal_right"/>
    <w:basedOn w:val="Navaden"/>
    <w:rsid w:val="00E02A63"/>
    <w:pPr>
      <w:jc w:val="right"/>
    </w:pPr>
    <w:rPr>
      <w:rFonts w:eastAsia="Arial"/>
    </w:rPr>
  </w:style>
  <w:style w:type="table" w:customStyle="1" w:styleId="tabela">
    <w:name w:val="tabela"/>
    <w:uiPriority w:val="99"/>
    <w:rsid w:val="00E02A6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15</cp:revision>
  <cp:lastPrinted>2025-06-09T05:59:00Z</cp:lastPrinted>
  <dcterms:created xsi:type="dcterms:W3CDTF">2016-06-01T10:35:00Z</dcterms:created>
  <dcterms:modified xsi:type="dcterms:W3CDTF">2025-06-09T06:30:00Z</dcterms:modified>
</cp:coreProperties>
</file>